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344"/>
        <w:tblW w:w="0" w:type="auto"/>
        <w:tblLook w:val="04A0" w:firstRow="1" w:lastRow="0" w:firstColumn="1" w:lastColumn="0" w:noHBand="0" w:noVBand="1"/>
      </w:tblPr>
      <w:tblGrid>
        <w:gridCol w:w="1261"/>
        <w:gridCol w:w="1624"/>
        <w:gridCol w:w="1005"/>
        <w:gridCol w:w="695"/>
        <w:gridCol w:w="1851"/>
        <w:gridCol w:w="824"/>
        <w:gridCol w:w="1211"/>
        <w:gridCol w:w="591"/>
      </w:tblGrid>
      <w:tr w:rsidR="004364B5" w:rsidRPr="000D76C8" w:rsidTr="004364B5">
        <w:tc>
          <w:tcPr>
            <w:tcW w:w="126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Blütezeit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br/>
              <w:t>Farbe</w:t>
            </w:r>
          </w:p>
        </w:tc>
        <w:tc>
          <w:tcPr>
            <w:tcW w:w="699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Höhe</w:t>
            </w:r>
          </w:p>
        </w:tc>
        <w:tc>
          <w:tcPr>
            <w:tcW w:w="188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Wuchsform</w:t>
            </w:r>
          </w:p>
        </w:tc>
        <w:tc>
          <w:tcPr>
            <w:tcW w:w="828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Abstand</w:t>
            </w:r>
          </w:p>
        </w:tc>
        <w:tc>
          <w:tcPr>
            <w:tcW w:w="121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Boden</w:t>
            </w:r>
          </w:p>
        </w:tc>
        <w:tc>
          <w:tcPr>
            <w:tcW w:w="594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Licht</w:t>
            </w:r>
          </w:p>
        </w:tc>
      </w:tr>
      <w:tr w:rsidR="004364B5" w:rsidRPr="000D76C8" w:rsidTr="004364B5">
        <w:tc>
          <w:tcPr>
            <w:tcW w:w="126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74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99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4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364B5" w:rsidRPr="000D76C8" w:rsidTr="004364B5">
        <w:tc>
          <w:tcPr>
            <w:tcW w:w="1263" w:type="dxa"/>
          </w:tcPr>
          <w:p w:rsidR="001B6EFB" w:rsidRPr="000D76C8" w:rsidRDefault="001B6EFB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Aruncus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dioicus</w:t>
            </w:r>
            <w:proofErr w:type="spellEnd"/>
          </w:p>
        </w:tc>
        <w:tc>
          <w:tcPr>
            <w:tcW w:w="1574" w:type="dxa"/>
          </w:tcPr>
          <w:p w:rsidR="001B6EFB" w:rsidRPr="000D76C8" w:rsidRDefault="00DD0379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Wald-</w:t>
            </w:r>
            <w:r w:rsidR="001B6EFB"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Geißbart</w:t>
            </w:r>
          </w:p>
        </w:tc>
        <w:tc>
          <w:tcPr>
            <w:tcW w:w="1008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VI-VII, cremeweiß</w:t>
            </w:r>
          </w:p>
        </w:tc>
        <w:tc>
          <w:tcPr>
            <w:tcW w:w="699" w:type="dxa"/>
          </w:tcPr>
          <w:p w:rsidR="001B6EFB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>is 2 m</w:t>
            </w:r>
          </w:p>
        </w:tc>
        <w:tc>
          <w:tcPr>
            <w:tcW w:w="1883" w:type="dxa"/>
          </w:tcPr>
          <w:p w:rsidR="001B6EFB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ildet langsam große Horste, 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ännliche und weibliche Pflanzen, 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die M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>ännliche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n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blühen schöner</w:t>
            </w:r>
          </w:p>
        </w:tc>
        <w:tc>
          <w:tcPr>
            <w:tcW w:w="828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60-80 cm</w:t>
            </w:r>
          </w:p>
        </w:tc>
        <w:tc>
          <w:tcPr>
            <w:tcW w:w="1213" w:type="dxa"/>
          </w:tcPr>
          <w:p w:rsidR="00DD0379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frisch bis leicht trocke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n</w:t>
            </w:r>
            <w:r w:rsidR="00257F00" w:rsidRPr="000D76C8">
              <w:rPr>
                <w:rFonts w:cstheme="minorHAnsi"/>
                <w:color w:val="000000" w:themeColor="text1"/>
                <w:sz w:val="16"/>
                <w:szCs w:val="16"/>
              </w:rPr>
              <w:t>, alle Böden</w:t>
            </w:r>
          </w:p>
        </w:tc>
        <w:tc>
          <w:tcPr>
            <w:tcW w:w="594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1B6EFB" w:rsidRPr="000D76C8" w:rsidRDefault="001B6EFB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Astrantia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major</w:t>
            </w:r>
            <w:proofErr w:type="spellEnd"/>
          </w:p>
        </w:tc>
        <w:tc>
          <w:tcPr>
            <w:tcW w:w="1574" w:type="dxa"/>
          </w:tcPr>
          <w:p w:rsidR="001B6EFB" w:rsidRPr="000D76C8" w:rsidRDefault="001B6EFB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Große Sterndolde</w:t>
            </w:r>
          </w:p>
        </w:tc>
        <w:tc>
          <w:tcPr>
            <w:tcW w:w="1008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VI-VII, weiß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mit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rosa</w:t>
            </w:r>
          </w:p>
        </w:tc>
        <w:tc>
          <w:tcPr>
            <w:tcW w:w="699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50 cm</w:t>
            </w:r>
          </w:p>
        </w:tc>
        <w:tc>
          <w:tcPr>
            <w:tcW w:w="1883" w:type="dxa"/>
          </w:tcPr>
          <w:p w:rsidR="001B6EFB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="00354C53" w:rsidRPr="000D76C8">
              <w:rPr>
                <w:rFonts w:cstheme="minorHAnsi"/>
                <w:color w:val="000000" w:themeColor="text1"/>
                <w:sz w:val="16"/>
                <w:szCs w:val="16"/>
              </w:rPr>
              <w:t>orsti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g</w:t>
            </w:r>
            <w:proofErr w:type="spellEnd"/>
            <w:r w:rsidR="00354C53" w:rsidRPr="000D76C8">
              <w:rPr>
                <w:rFonts w:cstheme="minorHAnsi"/>
                <w:color w:val="000000" w:themeColor="text1"/>
                <w:sz w:val="16"/>
                <w:szCs w:val="16"/>
              </w:rPr>
              <w:t>, ordentlich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e Form</w:t>
            </w:r>
          </w:p>
        </w:tc>
        <w:tc>
          <w:tcPr>
            <w:tcW w:w="828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33-35 cm</w:t>
            </w:r>
          </w:p>
        </w:tc>
        <w:tc>
          <w:tcPr>
            <w:tcW w:w="1213" w:type="dxa"/>
          </w:tcPr>
          <w:p w:rsidR="001B6EFB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="00DD0379" w:rsidRPr="000D76C8">
              <w:rPr>
                <w:rFonts w:cstheme="minorHAnsi"/>
                <w:color w:val="000000" w:themeColor="text1"/>
                <w:sz w:val="16"/>
                <w:szCs w:val="16"/>
              </w:rPr>
              <w:t>risch, humos, nährstoffreich</w:t>
            </w:r>
          </w:p>
        </w:tc>
        <w:tc>
          <w:tcPr>
            <w:tcW w:w="594" w:type="dxa"/>
          </w:tcPr>
          <w:p w:rsidR="001B6EFB" w:rsidRPr="000D76C8" w:rsidRDefault="00DD0379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D01C5F" w:rsidRPr="000D76C8" w:rsidRDefault="00D01C5F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Campanula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lactiflora</w:t>
            </w:r>
            <w:proofErr w:type="spellEnd"/>
          </w:p>
        </w:tc>
        <w:tc>
          <w:tcPr>
            <w:tcW w:w="1574" w:type="dxa"/>
          </w:tcPr>
          <w:p w:rsidR="00D01C5F" w:rsidRPr="000D76C8" w:rsidRDefault="00D01C5F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Große Doldenglockenblume</w:t>
            </w:r>
          </w:p>
        </w:tc>
        <w:tc>
          <w:tcPr>
            <w:tcW w:w="1008" w:type="dxa"/>
          </w:tcPr>
          <w:p w:rsidR="00D01C5F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VI-VIII, h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ell-</w:t>
            </w:r>
            <w:proofErr w:type="spellStart"/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violettblau</w:t>
            </w:r>
            <w:proofErr w:type="spellEnd"/>
          </w:p>
        </w:tc>
        <w:tc>
          <w:tcPr>
            <w:tcW w:w="699" w:type="dxa"/>
          </w:tcPr>
          <w:p w:rsidR="00D01C5F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150 cm</w:t>
            </w:r>
          </w:p>
        </w:tc>
        <w:tc>
          <w:tcPr>
            <w:tcW w:w="1883" w:type="dxa"/>
          </w:tcPr>
          <w:p w:rsidR="00D01C5F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iligran, fällt leicht um</w:t>
            </w:r>
          </w:p>
        </w:tc>
        <w:tc>
          <w:tcPr>
            <w:tcW w:w="828" w:type="dxa"/>
          </w:tcPr>
          <w:p w:rsidR="00D01C5F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45-60 cm</w:t>
            </w:r>
          </w:p>
        </w:tc>
        <w:tc>
          <w:tcPr>
            <w:tcW w:w="1213" w:type="dxa"/>
          </w:tcPr>
          <w:p w:rsidR="00D01C5F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="00257F00" w:rsidRPr="000D76C8">
              <w:rPr>
                <w:rFonts w:cstheme="minorHAnsi"/>
                <w:color w:val="000000" w:themeColor="text1"/>
                <w:sz w:val="16"/>
                <w:szCs w:val="16"/>
              </w:rPr>
              <w:t>risch, lehmig, humos nährstoffreich</w:t>
            </w:r>
          </w:p>
        </w:tc>
        <w:tc>
          <w:tcPr>
            <w:tcW w:w="594" w:type="dxa"/>
          </w:tcPr>
          <w:p w:rsidR="00D01C5F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1B6EFB" w:rsidRPr="000D76C8" w:rsidRDefault="001B6EFB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Campanula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latifolia</w:t>
            </w:r>
            <w:proofErr w:type="spellEnd"/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var</w:t>
            </w:r>
            <w:proofErr w:type="spellEnd"/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D01C5F"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macrantha</w:t>
            </w:r>
            <w:proofErr w:type="spellEnd"/>
          </w:p>
        </w:tc>
        <w:tc>
          <w:tcPr>
            <w:tcW w:w="1574" w:type="dxa"/>
          </w:tcPr>
          <w:p w:rsidR="001B6EFB" w:rsidRPr="000D76C8" w:rsidRDefault="001B6EFB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Breitblättrige Glockenblume</w:t>
            </w:r>
          </w:p>
        </w:tc>
        <w:tc>
          <w:tcPr>
            <w:tcW w:w="1008" w:type="dxa"/>
          </w:tcPr>
          <w:p w:rsidR="001B6EFB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VI-VII,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blau-violet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699" w:type="dxa"/>
          </w:tcPr>
          <w:p w:rsidR="001B6EFB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120 cm</w:t>
            </w:r>
          </w:p>
        </w:tc>
        <w:tc>
          <w:tcPr>
            <w:tcW w:w="1883" w:type="dxa"/>
          </w:tcPr>
          <w:p w:rsidR="001B6EFB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k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räftig 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standfest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, wenig S</w:t>
            </w:r>
            <w:r w:rsidR="00257F00" w:rsidRPr="000D76C8">
              <w:rPr>
                <w:rFonts w:cstheme="minorHAnsi"/>
                <w:color w:val="000000" w:themeColor="text1"/>
                <w:sz w:val="16"/>
                <w:szCs w:val="16"/>
              </w:rPr>
              <w:t>c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hneckenfraß</w:t>
            </w:r>
          </w:p>
        </w:tc>
        <w:tc>
          <w:tcPr>
            <w:tcW w:w="828" w:type="dxa"/>
          </w:tcPr>
          <w:p w:rsidR="001B6EFB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45-60 cm</w:t>
            </w:r>
          </w:p>
        </w:tc>
        <w:tc>
          <w:tcPr>
            <w:tcW w:w="1213" w:type="dxa"/>
          </w:tcPr>
          <w:p w:rsidR="001B6EFB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risch, lehmig, </w:t>
            </w:r>
            <w:r w:rsidR="00257F00" w:rsidRPr="000D76C8">
              <w:rPr>
                <w:rFonts w:cstheme="minorHAnsi"/>
                <w:color w:val="000000" w:themeColor="text1"/>
                <w:sz w:val="16"/>
                <w:szCs w:val="16"/>
              </w:rPr>
              <w:t>humos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="00257F00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01C5F" w:rsidRPr="000D76C8">
              <w:rPr>
                <w:rFonts w:cstheme="minorHAnsi"/>
                <w:color w:val="000000" w:themeColor="text1"/>
                <w:sz w:val="16"/>
                <w:szCs w:val="16"/>
              </w:rPr>
              <w:t>nährstoffreich</w:t>
            </w:r>
          </w:p>
        </w:tc>
        <w:tc>
          <w:tcPr>
            <w:tcW w:w="594" w:type="dxa"/>
          </w:tcPr>
          <w:p w:rsidR="001B6EFB" w:rsidRPr="000D76C8" w:rsidRDefault="00D01C5F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Campanula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trachelium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Nesselblättrige Glockenblume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VII-IX, blau-violett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80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robust, standfest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45-50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frisch, humos, nährstoffreich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Carex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umbrosa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Waldsegge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20-30 cm 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horstig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, immergrün, schmale Blätter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25-28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frisch, kalkarm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Cimicifuga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ramosa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September-</w:t>
            </w:r>
            <w:proofErr w:type="spellStart"/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SiIberkerze</w:t>
            </w:r>
            <w:proofErr w:type="spellEnd"/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IX-X,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180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schönes Laub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45-60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nährstoffreich, humos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Corydalis  solida</w:t>
            </w:r>
            <w:proofErr w:type="gram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Finger-Lerchensporn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III-V, rosa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Zwiebeln überall stecken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 cm</w:t>
            </w:r>
          </w:p>
        </w:tc>
        <w:tc>
          <w:tcPr>
            <w:tcW w:w="121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humos, leicht feucht, locker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Epimedium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 x</w:t>
            </w:r>
            <w:proofErr w:type="gram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warlyense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‘Orangekönigin’</w:t>
            </w:r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Warley</w:t>
            </w:r>
            <w:proofErr w:type="spellEnd"/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-Elfenblume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IV-V, orange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30-40</w:t>
            </w:r>
          </w:p>
        </w:tc>
        <w:tc>
          <w:tcPr>
            <w:tcW w:w="188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w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uchert nicht, wintergrün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28-33 cm</w:t>
            </w:r>
          </w:p>
        </w:tc>
        <w:tc>
          <w:tcPr>
            <w:tcW w:w="121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humos, leicht feucht, aber nicht nass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</w:t>
            </w:r>
            <w:r w:rsidR="004364B5" w:rsidRPr="000D76C8">
              <w:rPr>
                <w:rFonts w:cstheme="minorHAnsi"/>
                <w:color w:val="000000" w:themeColor="text1"/>
                <w:sz w:val="16"/>
                <w:szCs w:val="16"/>
              </w:rPr>
              <w:t>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Geranium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phaeum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Brauner Storchschnabel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V-VII, bräunlich-lila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wächst mit kurzen Ausläufern in die Breite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33-35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frisch nährstoffreich, lehmig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Helleborus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niger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Christrose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I-III,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buschig, versamt sich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33-35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kalkhaltig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Knautia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dipsacifolia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sylvatica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Wald-Witwenblume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VI-IX, lila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50-80 cm</w:t>
            </w:r>
          </w:p>
        </w:tc>
        <w:tc>
          <w:tcPr>
            <w:tcW w:w="188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v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ersamt sich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35-45 cm</w:t>
            </w:r>
          </w:p>
        </w:tc>
        <w:tc>
          <w:tcPr>
            <w:tcW w:w="121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risch, humos, mäßig nährstoffreich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Lamium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orvala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Nesselkönig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V-VI, braunrot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40-60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langlebig, 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horstig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, wuchtig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40-60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Lunaria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rediviva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Ausdauerndes Silberblatt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V-VI, weiß, duftend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80-100 cm</w:t>
            </w:r>
          </w:p>
        </w:tc>
        <w:tc>
          <w:tcPr>
            <w:tcW w:w="188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G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roß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aber filigran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40-60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nährstoffreich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Luzula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nivea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Schneemarbel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br/>
              <w:t>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20/40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horstig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, kleinbuschig, immergrün,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lütenstände wirken lang hübsch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28-30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nährstoffreich, neutral bis kalkarm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Melittis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melissophyllum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Immenblatt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V-VI, weiß + rosa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30-50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horstig</w:t>
            </w:r>
            <w:proofErr w:type="spellEnd"/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28-33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steinig-lehmig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So- 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Polygonatum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multiflorum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Salomonssiegel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30-50 cm 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elegant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28-33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nicht zu sauer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Pulmonaria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officinalis</w:t>
            </w:r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Lungenkraut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III-V, rosa bis lila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15-30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weiß gefleckte Blätter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28-33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frisch, humos, kalkhaltig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Salvia glutinosa</w:t>
            </w:r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Klebriger Salbei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VII-IX,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t>hell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gelb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80-100 cm</w:t>
            </w:r>
          </w:p>
        </w:tc>
        <w:tc>
          <w:tcPr>
            <w:tcW w:w="188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Große Blätter, aber eher schlank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30-35 cm </w:t>
            </w:r>
          </w:p>
        </w:tc>
        <w:tc>
          <w:tcPr>
            <w:tcW w:w="121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umos, nährstoffreich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4364B5" w:rsidRPr="000D76C8"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Saxifraga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rotundiflolia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Rundblättriger Steinbrech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V-IX,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20-60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klein, niedlich,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lange Blütezeit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20-25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frisch bis feucht, humos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Senecio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ovatus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Fuchs‘Greiskraut</w:t>
            </w:r>
            <w:proofErr w:type="spellEnd"/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VII-IX, gelb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60-150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horstig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, leicht giftig, toller 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Spätblüher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, leider nicht im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andel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30-35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humus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, nährstoffreich, frisch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</w:t>
            </w:r>
            <w:r w:rsidR="004364B5" w:rsidRP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Stellaria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holostea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Große Sternmiere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IV-VI,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20-30</w:t>
            </w:r>
          </w:p>
        </w:tc>
        <w:tc>
          <w:tcPr>
            <w:tcW w:w="188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W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uchert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, blühend zauberhaft 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humos, durchlässig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Hs-Sch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Symphytum </w:t>
            </w:r>
            <w:proofErr w:type="spellStart"/>
            <w:proofErr w:type="gram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peregrinum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 ‚</w:t>
            </w:r>
            <w:proofErr w:type="gram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Pagels Blau’</w:t>
            </w:r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Blaublühender Beinwell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VI-VII, Azurblau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60-120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breit, neigt zum </w:t>
            </w:r>
            <w:r w:rsidR="004364B5" w:rsidRPr="000D76C8">
              <w:rPr>
                <w:rFonts w:cstheme="minorHAnsi"/>
                <w:color w:val="000000" w:themeColor="text1"/>
                <w:sz w:val="16"/>
                <w:szCs w:val="16"/>
              </w:rPr>
              <w:t>W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uchern und </w:t>
            </w:r>
            <w:r w:rsidR="000D76C8">
              <w:rPr>
                <w:rFonts w:cstheme="minorHAnsi"/>
                <w:color w:val="000000" w:themeColor="text1"/>
                <w:sz w:val="16"/>
                <w:szCs w:val="16"/>
              </w:rPr>
              <w:t>U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mfallen, tolle Blütenfarbe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45-50 cm</w:t>
            </w:r>
          </w:p>
        </w:tc>
        <w:tc>
          <w:tcPr>
            <w:tcW w:w="121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nicht zu trocken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Tanacetum</w:t>
            </w:r>
            <w:proofErr w:type="spellEnd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corymbosum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Strauß-Margerite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VI-VII, weiß mit gelb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80-120 cm</w:t>
            </w:r>
          </w:p>
        </w:tc>
        <w:tc>
          <w:tcPr>
            <w:tcW w:w="1883" w:type="dxa"/>
          </w:tcPr>
          <w:p w:rsidR="00CA1B2C" w:rsidRPr="000D76C8" w:rsidRDefault="003B6E77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hoch, standfest, robust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30-35 cm</w:t>
            </w:r>
          </w:p>
        </w:tc>
        <w:tc>
          <w:tcPr>
            <w:tcW w:w="1213" w:type="dxa"/>
          </w:tcPr>
          <w:p w:rsidR="00CA1B2C" w:rsidRPr="000D76C8" w:rsidRDefault="003B6E77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l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ehmig, humos nährstoffreich auch trocken</w:t>
            </w:r>
          </w:p>
        </w:tc>
        <w:tc>
          <w:tcPr>
            <w:tcW w:w="594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="003B6E77" w:rsidRPr="000D76C8"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</w:tr>
      <w:tr w:rsidR="004364B5" w:rsidRPr="000D76C8" w:rsidTr="004364B5">
        <w:tc>
          <w:tcPr>
            <w:tcW w:w="126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Thalictrum</w:t>
            </w:r>
            <w:proofErr w:type="spellEnd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aquilegifolium</w:t>
            </w:r>
            <w:proofErr w:type="spellEnd"/>
          </w:p>
        </w:tc>
        <w:tc>
          <w:tcPr>
            <w:tcW w:w="1574" w:type="dxa"/>
          </w:tcPr>
          <w:p w:rsidR="00CA1B2C" w:rsidRPr="000D76C8" w:rsidRDefault="00CA1B2C" w:rsidP="004364B5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Wiesenraute</w:t>
            </w:r>
          </w:p>
        </w:tc>
        <w:tc>
          <w:tcPr>
            <w:tcW w:w="100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V-VII, rosa, weiß</w:t>
            </w:r>
          </w:p>
        </w:tc>
        <w:tc>
          <w:tcPr>
            <w:tcW w:w="699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100 cm</w:t>
            </w:r>
          </w:p>
        </w:tc>
        <w:tc>
          <w:tcPr>
            <w:tcW w:w="1883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Filigran, standfest</w:t>
            </w:r>
          </w:p>
        </w:tc>
        <w:tc>
          <w:tcPr>
            <w:tcW w:w="828" w:type="dxa"/>
          </w:tcPr>
          <w:p w:rsidR="00CA1B2C" w:rsidRPr="000D76C8" w:rsidRDefault="00CA1B2C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45-60</w:t>
            </w:r>
          </w:p>
        </w:tc>
        <w:tc>
          <w:tcPr>
            <w:tcW w:w="1213" w:type="dxa"/>
          </w:tcPr>
          <w:p w:rsidR="00CA1B2C" w:rsidRPr="000D76C8" w:rsidRDefault="000D76C8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</w:t>
            </w:r>
            <w:r w:rsidR="00CA1B2C" w:rsidRPr="000D76C8">
              <w:rPr>
                <w:rFonts w:cstheme="minorHAnsi"/>
                <w:color w:val="000000" w:themeColor="text1"/>
                <w:sz w:val="16"/>
                <w:szCs w:val="16"/>
              </w:rPr>
              <w:t>umos, locker</w:t>
            </w:r>
          </w:p>
        </w:tc>
        <w:tc>
          <w:tcPr>
            <w:tcW w:w="594" w:type="dxa"/>
          </w:tcPr>
          <w:p w:rsidR="00CA1B2C" w:rsidRPr="000D76C8" w:rsidRDefault="004364B5" w:rsidP="00436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So-</w:t>
            </w:r>
            <w:proofErr w:type="spellStart"/>
            <w:r w:rsidRPr="000D76C8">
              <w:rPr>
                <w:rFonts w:cstheme="minorHAnsi"/>
                <w:color w:val="000000" w:themeColor="text1"/>
                <w:sz w:val="16"/>
                <w:szCs w:val="16"/>
              </w:rPr>
              <w:t>Hs</w:t>
            </w:r>
            <w:proofErr w:type="spellEnd"/>
          </w:p>
        </w:tc>
      </w:tr>
    </w:tbl>
    <w:p w:rsidR="00CB7A09" w:rsidRPr="0037434E" w:rsidRDefault="004364B5" w:rsidP="00CB7A0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37434E">
        <w:rPr>
          <w:rFonts w:cstheme="minorHAnsi"/>
          <w:b/>
          <w:bCs/>
          <w:color w:val="000000" w:themeColor="text1"/>
          <w:sz w:val="28"/>
          <w:szCs w:val="28"/>
        </w:rPr>
        <w:t xml:space="preserve">Wildblumen für Halbschatten und </w:t>
      </w:r>
      <w:r w:rsidR="000D76C8" w:rsidRPr="0037434E">
        <w:rPr>
          <w:rFonts w:cstheme="minorHAnsi"/>
          <w:b/>
          <w:bCs/>
          <w:color w:val="000000" w:themeColor="text1"/>
          <w:sz w:val="28"/>
          <w:szCs w:val="28"/>
        </w:rPr>
        <w:t>S</w:t>
      </w:r>
      <w:r w:rsidRPr="0037434E">
        <w:rPr>
          <w:rFonts w:cstheme="minorHAnsi"/>
          <w:b/>
          <w:bCs/>
          <w:color w:val="000000" w:themeColor="text1"/>
          <w:sz w:val="28"/>
          <w:szCs w:val="28"/>
        </w:rPr>
        <w:t>chatten</w:t>
      </w:r>
    </w:p>
    <w:p w:rsidR="003B7B3B" w:rsidRPr="000D76C8" w:rsidRDefault="003B7B3B" w:rsidP="003B7B3B">
      <w:pPr>
        <w:rPr>
          <w:rFonts w:cstheme="minorHAnsi"/>
          <w:color w:val="000000" w:themeColor="text1"/>
          <w:sz w:val="16"/>
          <w:szCs w:val="16"/>
        </w:rPr>
      </w:pPr>
    </w:p>
    <w:p w:rsidR="00C42225" w:rsidRPr="000D76C8" w:rsidRDefault="00C42225">
      <w:pPr>
        <w:rPr>
          <w:rFonts w:cstheme="minorHAnsi"/>
          <w:color w:val="000000" w:themeColor="text1"/>
          <w:sz w:val="16"/>
          <w:szCs w:val="16"/>
        </w:rPr>
      </w:pPr>
    </w:p>
    <w:sectPr w:rsidR="00C42225" w:rsidRPr="000D76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B"/>
    <w:rsid w:val="0007174A"/>
    <w:rsid w:val="00082F90"/>
    <w:rsid w:val="000D76C8"/>
    <w:rsid w:val="000F7ED8"/>
    <w:rsid w:val="001B6EFB"/>
    <w:rsid w:val="00227C18"/>
    <w:rsid w:val="002401AA"/>
    <w:rsid w:val="00257F00"/>
    <w:rsid w:val="00262509"/>
    <w:rsid w:val="00354C53"/>
    <w:rsid w:val="0037434E"/>
    <w:rsid w:val="00392E00"/>
    <w:rsid w:val="003B6E77"/>
    <w:rsid w:val="003B7B3B"/>
    <w:rsid w:val="00403C68"/>
    <w:rsid w:val="00420289"/>
    <w:rsid w:val="004364B5"/>
    <w:rsid w:val="00452FF4"/>
    <w:rsid w:val="00580F7A"/>
    <w:rsid w:val="00647A9B"/>
    <w:rsid w:val="008F5930"/>
    <w:rsid w:val="009823C2"/>
    <w:rsid w:val="00B11718"/>
    <w:rsid w:val="00C42225"/>
    <w:rsid w:val="00C65720"/>
    <w:rsid w:val="00C67B37"/>
    <w:rsid w:val="00CA1B2C"/>
    <w:rsid w:val="00CB7A09"/>
    <w:rsid w:val="00D01C5F"/>
    <w:rsid w:val="00DC31EC"/>
    <w:rsid w:val="00DD0379"/>
    <w:rsid w:val="00E44A6F"/>
    <w:rsid w:val="00F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D96EF"/>
  <w15:chartTrackingRefBased/>
  <w15:docId w15:val="{7E99859F-8287-0642-81E5-CF78745F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3064</Characters>
  <Application>Microsoft Office Word</Application>
  <DocSecurity>0</DocSecurity>
  <Lines>113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Holler</dc:creator>
  <cp:keywords/>
  <dc:description/>
  <cp:lastModifiedBy>Katja Holler</cp:lastModifiedBy>
  <cp:revision>5</cp:revision>
  <dcterms:created xsi:type="dcterms:W3CDTF">2026-02-15T10:13:00Z</dcterms:created>
  <dcterms:modified xsi:type="dcterms:W3CDTF">2026-03-03T11:03:00Z</dcterms:modified>
</cp:coreProperties>
</file>